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788"/>
        <w:gridCol w:w="4950"/>
      </w:tblGrid>
      <w:tr w:rsidR="00143AF2" w14:paraId="4CDBEA5F" w14:textId="77777777" w:rsidTr="0050491B">
        <w:tc>
          <w:tcPr>
            <w:tcW w:w="9738" w:type="dxa"/>
            <w:gridSpan w:val="2"/>
            <w:shd w:val="clear" w:color="auto" w:fill="E0E0E0"/>
          </w:tcPr>
          <w:p w14:paraId="7D980A9B" w14:textId="530D27B8" w:rsidR="00143AF2" w:rsidRPr="00DE7AAB" w:rsidRDefault="00CF6C95" w:rsidP="00987F02">
            <w:pPr>
              <w:jc w:val="center"/>
              <w:rPr>
                <w:b/>
                <w:sz w:val="32"/>
                <w:szCs w:val="32"/>
              </w:rPr>
            </w:pPr>
            <w:r w:rsidRPr="00DE7AAB">
              <w:rPr>
                <w:b/>
                <w:sz w:val="32"/>
                <w:szCs w:val="32"/>
              </w:rPr>
              <w:t xml:space="preserve"> </w:t>
            </w:r>
            <w:r w:rsidR="00987F02" w:rsidRPr="00DE7AAB">
              <w:rPr>
                <w:b/>
                <w:sz w:val="32"/>
                <w:szCs w:val="32"/>
              </w:rPr>
              <w:t>Unit</w:t>
            </w:r>
            <w:r w:rsidR="00143AF2" w:rsidRPr="00DE7AAB">
              <w:rPr>
                <w:b/>
                <w:sz w:val="32"/>
                <w:szCs w:val="32"/>
              </w:rPr>
              <w:t xml:space="preserve"> Plan Outline</w:t>
            </w:r>
          </w:p>
        </w:tc>
      </w:tr>
      <w:tr w:rsidR="00143AF2" w14:paraId="60DDD7AB" w14:textId="77777777" w:rsidTr="00143AF2">
        <w:tc>
          <w:tcPr>
            <w:tcW w:w="4788" w:type="dxa"/>
          </w:tcPr>
          <w:p w14:paraId="2BBB2757" w14:textId="00647ACD" w:rsidR="00143AF2" w:rsidRPr="00DE7AAB" w:rsidRDefault="00143AF2">
            <w:r w:rsidRPr="00DE7AAB">
              <w:t>Teacher Name:</w:t>
            </w:r>
            <w:r w:rsidR="007E6AFF" w:rsidRPr="00DE7AAB">
              <w:t xml:space="preserve"> Brenda Killackey-Jones</w:t>
            </w:r>
          </w:p>
        </w:tc>
        <w:tc>
          <w:tcPr>
            <w:tcW w:w="4950" w:type="dxa"/>
          </w:tcPr>
          <w:p w14:paraId="45E0EC80" w14:textId="3AC6DC01" w:rsidR="00143AF2" w:rsidRPr="00DE7AAB" w:rsidRDefault="00A0218A">
            <w:r w:rsidRPr="00DE7AAB">
              <w:t>Unit</w:t>
            </w:r>
            <w:r w:rsidR="00143AF2" w:rsidRPr="00DE7AAB">
              <w:t xml:space="preserve"> Plan Title: </w:t>
            </w:r>
            <w:r w:rsidR="007E6AFF" w:rsidRPr="00DE7AAB">
              <w:t>Drawing</w:t>
            </w:r>
          </w:p>
        </w:tc>
      </w:tr>
      <w:tr w:rsidR="00143AF2" w14:paraId="3683DD9D" w14:textId="77777777" w:rsidTr="00B554AD">
        <w:tc>
          <w:tcPr>
            <w:tcW w:w="4788" w:type="dxa"/>
            <w:tcBorders>
              <w:bottom w:val="single" w:sz="4" w:space="0" w:color="auto"/>
            </w:tcBorders>
          </w:tcPr>
          <w:p w14:paraId="39A7ADE9" w14:textId="29C7C8E4" w:rsidR="00143AF2" w:rsidRPr="00DE7AAB" w:rsidRDefault="00143AF2">
            <w:r w:rsidRPr="00DE7AAB">
              <w:t xml:space="preserve">Grade Level: </w:t>
            </w:r>
            <w:r w:rsidR="007E6AFF" w:rsidRPr="00DE7AAB">
              <w:t>8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70C7A7F9" w14:textId="164045EA" w:rsidR="00143AF2" w:rsidRPr="00DE7AAB" w:rsidRDefault="00B86B70">
            <w:r w:rsidRPr="00DE7AAB">
              <w:t>Medium/Media</w:t>
            </w:r>
            <w:r w:rsidR="00143AF2" w:rsidRPr="00DE7AAB">
              <w:t>:</w:t>
            </w:r>
            <w:r w:rsidR="007E6AFF" w:rsidRPr="00DE7AAB">
              <w:t xml:space="preserve"> Oil Pastel</w:t>
            </w:r>
          </w:p>
        </w:tc>
      </w:tr>
      <w:tr w:rsidR="002013D9" w14:paraId="35D97D28" w14:textId="77777777" w:rsidTr="00B554AD">
        <w:tc>
          <w:tcPr>
            <w:tcW w:w="4788" w:type="dxa"/>
            <w:tcBorders>
              <w:bottom w:val="single" w:sz="4" w:space="0" w:color="auto"/>
            </w:tcBorders>
          </w:tcPr>
          <w:p w14:paraId="109A52BD" w14:textId="765A8A16" w:rsidR="002013D9" w:rsidRPr="00DE7AAB" w:rsidRDefault="002013D9">
            <w:r w:rsidRPr="00DE7AAB">
              <w:t>Class Period Length:</w:t>
            </w:r>
            <w:r w:rsidR="007E6AFF" w:rsidRPr="00DE7AAB">
              <w:t xml:space="preserve"> 80</w:t>
            </w:r>
            <w:r w:rsidR="00A0218A" w:rsidRPr="00DE7AAB">
              <w:t xml:space="preserve"> minutes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0B64D203" w14:textId="0A706E33" w:rsidR="002013D9" w:rsidRPr="00DE7AAB" w:rsidRDefault="002013D9">
            <w:r w:rsidRPr="00DE7AAB">
              <w:t>Number of Class Periods Needed:</w:t>
            </w:r>
            <w:r w:rsidR="007E6AFF" w:rsidRPr="00DE7AAB">
              <w:t xml:space="preserve"> 3-5</w:t>
            </w:r>
          </w:p>
        </w:tc>
      </w:tr>
      <w:tr w:rsidR="00143AF2" w14:paraId="6811CB26" w14:textId="77777777" w:rsidTr="00B554AD">
        <w:tc>
          <w:tcPr>
            <w:tcW w:w="9738" w:type="dxa"/>
            <w:gridSpan w:val="2"/>
            <w:shd w:val="clear" w:color="auto" w:fill="E0E0E0"/>
          </w:tcPr>
          <w:p w14:paraId="7BD9A813" w14:textId="7C3C4EE8" w:rsidR="00143AF2" w:rsidRPr="00DE7AAB" w:rsidRDefault="00987F02" w:rsidP="00143AF2">
            <w:pPr>
              <w:jc w:val="center"/>
              <w:rPr>
                <w:b/>
                <w:sz w:val="32"/>
                <w:szCs w:val="32"/>
              </w:rPr>
            </w:pPr>
            <w:r w:rsidRPr="00DE7AAB">
              <w:rPr>
                <w:b/>
                <w:sz w:val="32"/>
                <w:szCs w:val="32"/>
              </w:rPr>
              <w:t>Part I: Unit</w:t>
            </w:r>
            <w:r w:rsidR="00143AF2" w:rsidRPr="00DE7AAB">
              <w:rPr>
                <w:b/>
                <w:sz w:val="32"/>
                <w:szCs w:val="32"/>
              </w:rPr>
              <w:t xml:space="preserve"> Plan Conceptual Overview</w:t>
            </w:r>
          </w:p>
        </w:tc>
      </w:tr>
      <w:tr w:rsidR="00276C21" w14:paraId="598AD356" w14:textId="77777777" w:rsidTr="00143AF2">
        <w:tc>
          <w:tcPr>
            <w:tcW w:w="9738" w:type="dxa"/>
            <w:gridSpan w:val="2"/>
          </w:tcPr>
          <w:p w14:paraId="0844FC2C" w14:textId="0917809A" w:rsidR="00276C21" w:rsidRPr="00DE7AAB" w:rsidRDefault="00276C21">
            <w:r w:rsidRPr="00DE7AAB">
              <w:rPr>
                <w:b/>
              </w:rPr>
              <w:t>Summary</w:t>
            </w:r>
            <w:r w:rsidRPr="00DE7AAB">
              <w:t>:</w:t>
            </w:r>
            <w:r w:rsidR="00A755DE" w:rsidRPr="00DE7AAB">
              <w:t xml:space="preserve"> </w:t>
            </w:r>
            <w:r w:rsidR="00517477" w:rsidRPr="00DE7AAB">
              <w:t>In this unit plan students will learn about the history of surrealist art and create their own colored pencil and oil pastel drawing using postmodern art principles and abstraction.</w:t>
            </w:r>
          </w:p>
        </w:tc>
      </w:tr>
      <w:tr w:rsidR="00143AF2" w14:paraId="39D9C180" w14:textId="77777777" w:rsidTr="00143AF2">
        <w:tc>
          <w:tcPr>
            <w:tcW w:w="9738" w:type="dxa"/>
            <w:gridSpan w:val="2"/>
          </w:tcPr>
          <w:p w14:paraId="0DAB6087" w14:textId="79F2DC77" w:rsidR="00143AF2" w:rsidRPr="00DE7AAB" w:rsidRDefault="00143AF2">
            <w:r w:rsidRPr="00DE7AAB">
              <w:rPr>
                <w:b/>
              </w:rPr>
              <w:t>Big Idea:</w:t>
            </w:r>
            <w:r w:rsidR="007E6AFF" w:rsidRPr="00DE7AAB">
              <w:t xml:space="preserve"> Dreams/Nightmares</w:t>
            </w:r>
          </w:p>
          <w:p w14:paraId="02A2C7DB" w14:textId="77777777" w:rsidR="00143AF2" w:rsidRPr="00DE7AAB" w:rsidRDefault="00143AF2"/>
        </w:tc>
      </w:tr>
      <w:tr w:rsidR="00143AF2" w14:paraId="08FE04E4" w14:textId="77777777" w:rsidTr="00143AF2">
        <w:tc>
          <w:tcPr>
            <w:tcW w:w="9738" w:type="dxa"/>
            <w:gridSpan w:val="2"/>
          </w:tcPr>
          <w:p w14:paraId="71E11408" w14:textId="3A224A6D" w:rsidR="00143AF2" w:rsidRPr="00DE7AAB" w:rsidRDefault="00143AF2">
            <w:r w:rsidRPr="00DE7AAB">
              <w:t>Enduring</w:t>
            </w:r>
            <w:r w:rsidR="002013D9" w:rsidRPr="00DE7AAB">
              <w:t xml:space="preserve">/Essential </w:t>
            </w:r>
            <w:r w:rsidRPr="00DE7AAB">
              <w:t>Questions:</w:t>
            </w:r>
            <w:r w:rsidR="00517477" w:rsidRPr="00DE7AAB">
              <w:t xml:space="preserve"> How do we establish something as cute or creepy?</w:t>
            </w:r>
          </w:p>
          <w:p w14:paraId="62CA6127" w14:textId="77777777" w:rsidR="00143AF2" w:rsidRPr="00DE7AAB" w:rsidRDefault="00143AF2"/>
        </w:tc>
      </w:tr>
      <w:tr w:rsidR="002013D9" w14:paraId="2749BADD" w14:textId="77777777" w:rsidTr="00143AF2">
        <w:tc>
          <w:tcPr>
            <w:tcW w:w="9738" w:type="dxa"/>
            <w:gridSpan w:val="2"/>
          </w:tcPr>
          <w:p w14:paraId="52928840" w14:textId="508DFD6E" w:rsidR="002013D9" w:rsidRPr="00DE7AAB" w:rsidRDefault="00B86B70">
            <w:r w:rsidRPr="00DE7AAB">
              <w:rPr>
                <w:b/>
              </w:rPr>
              <w:t>Subject Matters/Themes/Content</w:t>
            </w:r>
            <w:r w:rsidR="00517477" w:rsidRPr="00DE7AAB">
              <w:t>: Surrealism, cute/creepy, dreams/nightmares</w:t>
            </w:r>
          </w:p>
          <w:p w14:paraId="068E9729" w14:textId="77777777" w:rsidR="002013D9" w:rsidRPr="00DE7AAB" w:rsidRDefault="002013D9"/>
        </w:tc>
      </w:tr>
      <w:tr w:rsidR="00143AF2" w14:paraId="3F8DF1D9" w14:textId="77777777" w:rsidTr="00143AF2">
        <w:tc>
          <w:tcPr>
            <w:tcW w:w="9738" w:type="dxa"/>
            <w:gridSpan w:val="2"/>
          </w:tcPr>
          <w:p w14:paraId="140E4BA3" w14:textId="237929CD" w:rsidR="00143AF2" w:rsidRPr="00DE7AAB" w:rsidRDefault="004C4483">
            <w:pPr>
              <w:rPr>
                <w:b/>
              </w:rPr>
            </w:pPr>
            <w:r w:rsidRPr="00DE7AAB">
              <w:rPr>
                <w:b/>
              </w:rPr>
              <w:t>TECHNIQUES</w:t>
            </w:r>
            <w:r w:rsidR="00143AF2" w:rsidRPr="00DE7AAB">
              <w:rPr>
                <w:b/>
              </w:rPr>
              <w:t>:</w:t>
            </w:r>
            <w:r w:rsidR="007E6AFF" w:rsidRPr="00DE7AAB">
              <w:rPr>
                <w:b/>
              </w:rPr>
              <w:t xml:space="preserve"> </w:t>
            </w:r>
            <w:r w:rsidR="007E6AFF" w:rsidRPr="00DE7AAB">
              <w:t xml:space="preserve">Oil Pastel, Colored Pencil, </w:t>
            </w:r>
            <w:r w:rsidR="00DE7AAB" w:rsidRPr="00DE7AAB">
              <w:t>value, shading, abstraction</w:t>
            </w:r>
          </w:p>
          <w:p w14:paraId="03787786" w14:textId="77777777" w:rsidR="00A55799" w:rsidRPr="00DE7AAB" w:rsidRDefault="00A55799">
            <w:pPr>
              <w:rPr>
                <w:b/>
              </w:rPr>
            </w:pPr>
          </w:p>
        </w:tc>
      </w:tr>
      <w:tr w:rsidR="00143AF2" w14:paraId="06862C8C" w14:textId="77777777" w:rsidTr="00143AF2">
        <w:tc>
          <w:tcPr>
            <w:tcW w:w="9738" w:type="dxa"/>
            <w:gridSpan w:val="2"/>
          </w:tcPr>
          <w:p w14:paraId="4383E514" w14:textId="69B56574" w:rsidR="00143AF2" w:rsidRPr="00DE7AAB" w:rsidRDefault="004C4483">
            <w:r w:rsidRPr="00DE7AAB">
              <w:rPr>
                <w:b/>
              </w:rPr>
              <w:t>HISTORICAL AND CULTURAL WORKS/EXEMPLARS</w:t>
            </w:r>
            <w:r w:rsidR="00143AF2" w:rsidRPr="00DE7AAB">
              <w:rPr>
                <w:b/>
              </w:rPr>
              <w:t>:</w:t>
            </w:r>
            <w:r w:rsidR="007E6AFF" w:rsidRPr="00DE7AAB">
              <w:rPr>
                <w:b/>
              </w:rPr>
              <w:t xml:space="preserve"> </w:t>
            </w:r>
            <w:r w:rsidR="007E6AFF" w:rsidRPr="00DE7AAB">
              <w:t xml:space="preserve">Surrealist Artists (Dali, </w:t>
            </w:r>
            <w:r w:rsidR="00517477" w:rsidRPr="00DE7AAB">
              <w:t xml:space="preserve">Ernst, Magritte, Kush, Carrington, Garcia, Baseman, </w:t>
            </w:r>
            <w:proofErr w:type="spellStart"/>
            <w:r w:rsidR="00517477" w:rsidRPr="00DE7AAB">
              <w:t>Koons</w:t>
            </w:r>
            <w:proofErr w:type="spellEnd"/>
            <w:r w:rsidR="00517477" w:rsidRPr="00DE7AAB">
              <w:t xml:space="preserve">, </w:t>
            </w:r>
            <w:proofErr w:type="spellStart"/>
            <w:proofErr w:type="gramStart"/>
            <w:r w:rsidR="00517477" w:rsidRPr="00DE7AAB">
              <w:t>Skoglund</w:t>
            </w:r>
            <w:proofErr w:type="spellEnd"/>
            <w:proofErr w:type="gramEnd"/>
            <w:r w:rsidR="00517477" w:rsidRPr="00DE7AAB">
              <w:t>.</w:t>
            </w:r>
          </w:p>
          <w:p w14:paraId="35F8028A" w14:textId="77777777" w:rsidR="00A55799" w:rsidRPr="00DE7AAB" w:rsidRDefault="00A55799">
            <w:pPr>
              <w:rPr>
                <w:b/>
              </w:rPr>
            </w:pPr>
          </w:p>
        </w:tc>
      </w:tr>
      <w:tr w:rsidR="00143AF2" w14:paraId="37507379" w14:textId="77777777" w:rsidTr="00B86B70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14:paraId="23F5EE43" w14:textId="77777777" w:rsidR="002A4359" w:rsidRPr="00DE7AAB" w:rsidRDefault="002A4359" w:rsidP="002A4359">
            <w:pPr>
              <w:rPr>
                <w:b/>
              </w:rPr>
            </w:pPr>
            <w:r w:rsidRPr="00DE7AAB">
              <w:rPr>
                <w:b/>
              </w:rPr>
              <w:t>POTENTIAL FOR RESONANCE WITH STUDENT EXPERIENCE</w:t>
            </w:r>
            <w:r w:rsidR="00143AF2" w:rsidRPr="00DE7AAB">
              <w:rPr>
                <w:b/>
              </w:rPr>
              <w:t>:</w:t>
            </w:r>
            <w:r w:rsidR="00A755DE" w:rsidRPr="00DE7AAB">
              <w:rPr>
                <w:b/>
              </w:rPr>
              <w:t xml:space="preserve"> </w:t>
            </w:r>
          </w:p>
          <w:p w14:paraId="69503A02" w14:textId="79CB9280" w:rsidR="00A55799" w:rsidRPr="00DE7AAB" w:rsidRDefault="002A4359" w:rsidP="002A4359">
            <w:r w:rsidRPr="00DE7AAB">
              <w:t xml:space="preserve">1.  </w:t>
            </w:r>
            <w:r w:rsidR="00517477" w:rsidRPr="00DE7AAB">
              <w:t>Students in middle school are interested in cute and creepy things.  They use these terms to describe things on a daily basis, but don’t often stop and define those two descriptive words.</w:t>
            </w:r>
            <w:r w:rsidRPr="00DE7AAB">
              <w:t xml:space="preserve">  </w:t>
            </w:r>
          </w:p>
          <w:p w14:paraId="6A996EA6" w14:textId="4A188BBF" w:rsidR="002A4359" w:rsidRPr="00DE7AAB" w:rsidRDefault="002A4359" w:rsidP="002A4359">
            <w:r w:rsidRPr="00DE7AAB">
              <w:t xml:space="preserve">2.  </w:t>
            </w:r>
            <w:r w:rsidR="00DE7AAB" w:rsidRPr="00DE7AAB">
              <w:t>Middle school students</w:t>
            </w:r>
            <w:r w:rsidR="00517477" w:rsidRPr="00DE7AAB">
              <w:t xml:space="preserve"> are interested in images in the media and on electronic devices.  They see cute and creepy images every day.</w:t>
            </w:r>
          </w:p>
          <w:p w14:paraId="770FE1A5" w14:textId="6B5E0B7E" w:rsidR="002A4359" w:rsidRPr="00DE7AAB" w:rsidRDefault="002A4359" w:rsidP="00517477">
            <w:pPr>
              <w:rPr>
                <w:b/>
              </w:rPr>
            </w:pPr>
            <w:r w:rsidRPr="00DE7AAB">
              <w:t xml:space="preserve">3.  </w:t>
            </w:r>
            <w:r w:rsidR="00517477" w:rsidRPr="00DE7AAB">
              <w:t>Students in middle school categorize what they see, but sometimes don’t think about where those judgments come from.  Students around Halloween are presented with many cute and creepy images.</w:t>
            </w:r>
          </w:p>
        </w:tc>
      </w:tr>
      <w:tr w:rsidR="00143AF2" w14:paraId="7244F12A" w14:textId="77777777" w:rsidTr="00B86B70">
        <w:tc>
          <w:tcPr>
            <w:tcW w:w="9738" w:type="dxa"/>
            <w:gridSpan w:val="2"/>
            <w:tcBorders>
              <w:bottom w:val="nil"/>
            </w:tcBorders>
          </w:tcPr>
          <w:p w14:paraId="2E1EE506" w14:textId="0491BC68" w:rsidR="00B86B70" w:rsidRPr="00DE7AAB" w:rsidRDefault="004C4483" w:rsidP="00B86B70">
            <w:pPr>
              <w:rPr>
                <w:b/>
                <w:color w:val="A6A6A6" w:themeColor="background1" w:themeShade="A6"/>
              </w:rPr>
            </w:pPr>
            <w:r w:rsidRPr="00DE7AAB">
              <w:rPr>
                <w:b/>
              </w:rPr>
              <w:t>ELEMENTS AND PRINCIPLES</w:t>
            </w:r>
            <w:r w:rsidR="00143AF2" w:rsidRPr="00DE7AAB">
              <w:rPr>
                <w:b/>
              </w:rPr>
              <w:t>:</w:t>
            </w:r>
            <w:r w:rsidR="00A755DE" w:rsidRPr="00DE7AAB">
              <w:rPr>
                <w:b/>
              </w:rPr>
              <w:t xml:space="preserve"> (</w:t>
            </w:r>
            <w:r w:rsidR="00A755DE" w:rsidRPr="00DE7AAB">
              <w:rPr>
                <w:b/>
                <w:color w:val="A6A6A6" w:themeColor="background1" w:themeShade="A6"/>
              </w:rPr>
              <w:t>check all that apply)</w:t>
            </w:r>
          </w:p>
        </w:tc>
      </w:tr>
      <w:tr w:rsidR="00B86B70" w14:paraId="70FE03A9" w14:textId="77777777" w:rsidTr="00B86B70">
        <w:tc>
          <w:tcPr>
            <w:tcW w:w="9738" w:type="dxa"/>
            <w:gridSpan w:val="2"/>
            <w:tcBorders>
              <w:top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1"/>
              <w:gridCol w:w="1694"/>
              <w:gridCol w:w="2250"/>
              <w:gridCol w:w="3150"/>
            </w:tblGrid>
            <w:tr w:rsidR="00B86B70" w:rsidRPr="00DE7AAB" w14:paraId="45D79AA4" w14:textId="77777777" w:rsidTr="00B86B70">
              <w:tc>
                <w:tcPr>
                  <w:tcW w:w="1901" w:type="dxa"/>
                </w:tcPr>
                <w:p w14:paraId="7AA74E31" w14:textId="005A11C2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  <w:highlight w:val="black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 w:rsidRPr="00DE7AAB">
                    <w:rPr>
                      <w:b/>
                      <w:highlight w:val="black"/>
                    </w:rPr>
                    <w:instrText xml:space="preserve"> FORMCHECKBOX </w:instrText>
                  </w:r>
                  <w:r w:rsidRPr="00DE7AAB">
                    <w:rPr>
                      <w:b/>
                      <w:highlight w:val="black"/>
                    </w:rPr>
                  </w:r>
                  <w:r w:rsidRPr="00DE7AAB">
                    <w:rPr>
                      <w:b/>
                      <w:highlight w:val="black"/>
                    </w:rPr>
                    <w:fldChar w:fldCharType="end"/>
                  </w:r>
                  <w:bookmarkEnd w:id="0"/>
                  <w:r w:rsidRPr="00DE7AAB">
                    <w:rPr>
                      <w:b/>
                    </w:rPr>
                    <w:t xml:space="preserve"> Color</w:t>
                  </w:r>
                </w:p>
                <w:p w14:paraId="2F164E6A" w14:textId="77777777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1"/>
                  <w:r w:rsidRPr="00DE7AAB">
                    <w:rPr>
                      <w:b/>
                    </w:rPr>
                    <w:t xml:space="preserve"> Line</w:t>
                  </w:r>
                </w:p>
                <w:p w14:paraId="43431A70" w14:textId="77777777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  <w:highlight w:val="black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DE7AAB">
                    <w:rPr>
                      <w:b/>
                      <w:highlight w:val="black"/>
                    </w:rPr>
                    <w:instrText xml:space="preserve"> FORMCHECKBOX </w:instrText>
                  </w:r>
                  <w:r w:rsidRPr="00DE7AAB">
                    <w:rPr>
                      <w:b/>
                      <w:highlight w:val="black"/>
                    </w:rPr>
                  </w:r>
                  <w:r w:rsidRPr="00DE7AAB">
                    <w:rPr>
                      <w:b/>
                      <w:highlight w:val="black"/>
                    </w:rPr>
                    <w:fldChar w:fldCharType="end"/>
                  </w:r>
                  <w:bookmarkEnd w:id="2"/>
                  <w:r w:rsidRPr="00DE7AAB">
                    <w:rPr>
                      <w:b/>
                    </w:rPr>
                    <w:t xml:space="preserve"> Value</w:t>
                  </w:r>
                </w:p>
                <w:p w14:paraId="3C18F0F3" w14:textId="77777777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  <w:highlight w:val="black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4"/>
                  <w:r w:rsidRPr="00DE7AAB">
                    <w:rPr>
                      <w:b/>
                      <w:highlight w:val="black"/>
                    </w:rPr>
                    <w:instrText xml:space="preserve"> FORMCHECKBOX </w:instrText>
                  </w:r>
                  <w:r w:rsidRPr="00DE7AAB">
                    <w:rPr>
                      <w:b/>
                      <w:highlight w:val="black"/>
                    </w:rPr>
                  </w:r>
                  <w:r w:rsidRPr="00DE7AAB">
                    <w:rPr>
                      <w:b/>
                      <w:highlight w:val="black"/>
                    </w:rPr>
                    <w:fldChar w:fldCharType="end"/>
                  </w:r>
                  <w:bookmarkEnd w:id="3"/>
                  <w:r w:rsidRPr="00DE7AAB">
                    <w:rPr>
                      <w:b/>
                    </w:rPr>
                    <w:t xml:space="preserve"> Texture</w:t>
                  </w:r>
                </w:p>
                <w:p w14:paraId="226C89B5" w14:textId="72105462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4"/>
                  <w:r w:rsidRPr="00DE7AAB">
                    <w:rPr>
                      <w:b/>
                    </w:rPr>
                    <w:t xml:space="preserve"> Space</w:t>
                  </w:r>
                </w:p>
              </w:tc>
              <w:tc>
                <w:tcPr>
                  <w:tcW w:w="1694" w:type="dxa"/>
                </w:tcPr>
                <w:p w14:paraId="24722429" w14:textId="77777777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6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5"/>
                  <w:r w:rsidRPr="00DE7AAB">
                    <w:rPr>
                      <w:b/>
                    </w:rPr>
                    <w:t xml:space="preserve"> Form</w:t>
                  </w:r>
                </w:p>
                <w:p w14:paraId="621B242E" w14:textId="77777777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7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6"/>
                  <w:r w:rsidRPr="00DE7AAB">
                    <w:rPr>
                      <w:b/>
                    </w:rPr>
                    <w:t xml:space="preserve"> Balance</w:t>
                  </w:r>
                </w:p>
                <w:p w14:paraId="724ED345" w14:textId="77777777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8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7"/>
                  <w:r w:rsidRPr="00DE7AAB">
                    <w:rPr>
                      <w:b/>
                    </w:rPr>
                    <w:t>Contrast</w:t>
                  </w:r>
                </w:p>
                <w:p w14:paraId="550BF25B" w14:textId="77777777" w:rsidR="00B86B70" w:rsidRPr="00DE7AAB" w:rsidRDefault="00B86B70" w:rsidP="00B86B70">
                  <w:pPr>
                    <w:rPr>
                      <w:b/>
                    </w:rPr>
                  </w:pPr>
                  <w:r w:rsidRPr="00DE7AAB">
                    <w:rPr>
                      <w:b/>
                      <w:highlight w:val="black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DE7AAB">
                    <w:rPr>
                      <w:b/>
                      <w:highlight w:val="black"/>
                    </w:rPr>
                    <w:instrText xml:space="preserve"> FORMCHECKBOX </w:instrText>
                  </w:r>
                  <w:r w:rsidRPr="00DE7AAB">
                    <w:rPr>
                      <w:b/>
                      <w:highlight w:val="black"/>
                    </w:rPr>
                  </w:r>
                  <w:r w:rsidRPr="00DE7AAB">
                    <w:rPr>
                      <w:b/>
                      <w:highlight w:val="black"/>
                    </w:rPr>
                    <w:fldChar w:fldCharType="end"/>
                  </w:r>
                  <w:bookmarkEnd w:id="8"/>
                  <w:r w:rsidRPr="00DE7AAB">
                    <w:rPr>
                      <w:b/>
                    </w:rPr>
                    <w:t xml:space="preserve"> Emphasis</w:t>
                  </w:r>
                </w:p>
                <w:p w14:paraId="38EBB8AD" w14:textId="07B75D70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9"/>
                  <w:r w:rsidRPr="00DE7AAB">
                    <w:rPr>
                      <w:b/>
                    </w:rPr>
                    <w:t>Movement</w:t>
                  </w:r>
                </w:p>
              </w:tc>
              <w:tc>
                <w:tcPr>
                  <w:tcW w:w="2250" w:type="dxa"/>
                </w:tcPr>
                <w:p w14:paraId="4CFE84BB" w14:textId="77777777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10"/>
                  <w:r w:rsidRPr="00DE7AAB">
                    <w:rPr>
                      <w:b/>
                    </w:rPr>
                    <w:t xml:space="preserve"> Pattern</w:t>
                  </w:r>
                </w:p>
                <w:p w14:paraId="0C2574C8" w14:textId="77777777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2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11"/>
                  <w:r w:rsidRPr="00DE7AAB">
                    <w:rPr>
                      <w:b/>
                    </w:rPr>
                    <w:t>Rhythm</w:t>
                  </w:r>
                </w:p>
                <w:p w14:paraId="13FDCC2A" w14:textId="77777777" w:rsidR="00B86B70" w:rsidRPr="00DE7AAB" w:rsidRDefault="00B86B70" w:rsidP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12"/>
                  <w:r w:rsidRPr="00DE7AAB">
                    <w:rPr>
                      <w:b/>
                    </w:rPr>
                    <w:t xml:space="preserve"> Unity</w:t>
                  </w:r>
                </w:p>
                <w:p w14:paraId="0A8E20E2" w14:textId="77777777" w:rsidR="00B86B70" w:rsidRPr="00DE7AAB" w:rsidRDefault="00B86B70" w:rsidP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13"/>
                  <w:r w:rsidRPr="00DE7AAB">
                    <w:rPr>
                      <w:b/>
                    </w:rPr>
                    <w:t>Appropriation</w:t>
                  </w:r>
                </w:p>
                <w:p w14:paraId="0990255E" w14:textId="77777777" w:rsidR="00B86B70" w:rsidRPr="00DE7AAB" w:rsidRDefault="00B86B70" w:rsidP="00B86B70">
                  <w:pPr>
                    <w:rPr>
                      <w:b/>
                    </w:rPr>
                  </w:pPr>
                  <w:r w:rsidRPr="00DE7AAB">
                    <w:rPr>
                      <w:b/>
                      <w:highlight w:val="black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DE7AAB">
                    <w:rPr>
                      <w:b/>
                      <w:highlight w:val="black"/>
                    </w:rPr>
                    <w:instrText xml:space="preserve"> FORMCHECKBOX </w:instrText>
                  </w:r>
                  <w:r w:rsidRPr="00DE7AAB">
                    <w:rPr>
                      <w:b/>
                      <w:highlight w:val="black"/>
                    </w:rPr>
                  </w:r>
                  <w:r w:rsidRPr="00DE7AAB">
                    <w:rPr>
                      <w:b/>
                      <w:highlight w:val="black"/>
                    </w:rPr>
                    <w:fldChar w:fldCharType="end"/>
                  </w:r>
                  <w:bookmarkEnd w:id="14"/>
                  <w:r w:rsidRPr="00DE7AAB">
                    <w:rPr>
                      <w:b/>
                    </w:rPr>
                    <w:t xml:space="preserve"> Juxtaposition</w:t>
                  </w:r>
                </w:p>
                <w:p w14:paraId="4618891B" w14:textId="014001E3" w:rsidR="00B86B70" w:rsidRPr="00DE7AAB" w:rsidRDefault="00B86B70">
                  <w:pPr>
                    <w:rPr>
                      <w:b/>
                    </w:rPr>
                  </w:pPr>
                </w:p>
              </w:tc>
              <w:tc>
                <w:tcPr>
                  <w:tcW w:w="3150" w:type="dxa"/>
                </w:tcPr>
                <w:p w14:paraId="439B6E9A" w14:textId="77777777" w:rsidR="00B86B70" w:rsidRPr="00DE7AAB" w:rsidRDefault="00B86B70">
                  <w:pPr>
                    <w:rPr>
                      <w:b/>
                    </w:rPr>
                  </w:pPr>
                  <w:r w:rsidRPr="00DE7AAB">
                    <w:rPr>
                      <w:b/>
                      <w:highlight w:val="black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DE7AAB">
                    <w:rPr>
                      <w:b/>
                      <w:highlight w:val="black"/>
                    </w:rPr>
                    <w:instrText xml:space="preserve"> FORMCHECKBOX </w:instrText>
                  </w:r>
                  <w:r w:rsidRPr="00DE7AAB">
                    <w:rPr>
                      <w:b/>
                      <w:highlight w:val="black"/>
                    </w:rPr>
                  </w:r>
                  <w:r w:rsidRPr="00DE7AAB">
                    <w:rPr>
                      <w:b/>
                      <w:highlight w:val="black"/>
                    </w:rPr>
                    <w:fldChar w:fldCharType="end"/>
                  </w:r>
                  <w:bookmarkEnd w:id="15"/>
                  <w:proofErr w:type="spellStart"/>
                  <w:r w:rsidRPr="00DE7AAB">
                    <w:rPr>
                      <w:b/>
                    </w:rPr>
                    <w:t>Recontextualization</w:t>
                  </w:r>
                  <w:proofErr w:type="spellEnd"/>
                </w:p>
                <w:p w14:paraId="65A3CF05" w14:textId="77777777" w:rsidR="00B86B70" w:rsidRPr="00DE7AAB" w:rsidRDefault="00B86B70" w:rsidP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16"/>
                  <w:r w:rsidRPr="00DE7AAB">
                    <w:rPr>
                      <w:b/>
                    </w:rPr>
                    <w:t xml:space="preserve"> Layering</w:t>
                  </w:r>
                </w:p>
                <w:p w14:paraId="24EEFBAB" w14:textId="77777777" w:rsidR="00B86B70" w:rsidRPr="00DE7AAB" w:rsidRDefault="00B86B70" w:rsidP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17"/>
                  <w:r w:rsidRPr="00DE7AAB">
                    <w:rPr>
                      <w:b/>
                    </w:rPr>
                    <w:t xml:space="preserve"> Hybridity</w:t>
                  </w:r>
                </w:p>
                <w:p w14:paraId="78D7ECCE" w14:textId="1FBC5F1E" w:rsidR="00B86B70" w:rsidRPr="00DE7AAB" w:rsidRDefault="00B86B70" w:rsidP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18"/>
                  <w:r w:rsidRPr="00DE7AAB">
                    <w:rPr>
                      <w:b/>
                    </w:rPr>
                    <w:t xml:space="preserve"> Gazing</w:t>
                  </w:r>
                </w:p>
                <w:p w14:paraId="0180B9C8" w14:textId="77777777" w:rsidR="00B86B70" w:rsidRPr="00DE7AAB" w:rsidRDefault="00B86B70" w:rsidP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19"/>
                  <w:r w:rsidRPr="00DE7AAB">
                    <w:rPr>
                      <w:b/>
                    </w:rPr>
                    <w:t xml:space="preserve"> </w:t>
                  </w:r>
                  <w:proofErr w:type="spellStart"/>
                  <w:r w:rsidRPr="00DE7AAB">
                    <w:rPr>
                      <w:b/>
                    </w:rPr>
                    <w:t>Representin</w:t>
                  </w:r>
                  <w:proofErr w:type="spellEnd"/>
                  <w:r w:rsidRPr="00DE7AAB">
                    <w:rPr>
                      <w:b/>
                    </w:rPr>
                    <w:t>’</w:t>
                  </w:r>
                </w:p>
                <w:p w14:paraId="3650BCDB" w14:textId="0C8BAEE1" w:rsidR="00B86B70" w:rsidRPr="00DE7AAB" w:rsidRDefault="00B86B70" w:rsidP="00B86B70">
                  <w:pPr>
                    <w:rPr>
                      <w:b/>
                    </w:rPr>
                  </w:pPr>
                  <w:r w:rsidRPr="00DE7AAB">
                    <w:rPr>
                      <w:b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eck21"/>
                  <w:r w:rsidRPr="00DE7AAB">
                    <w:rPr>
                      <w:b/>
                    </w:rPr>
                    <w:instrText xml:space="preserve"> FORMCHECKBOX </w:instrText>
                  </w:r>
                  <w:r w:rsidRPr="00DE7AAB">
                    <w:rPr>
                      <w:b/>
                    </w:rPr>
                  </w:r>
                  <w:r w:rsidRPr="00DE7AAB">
                    <w:rPr>
                      <w:b/>
                    </w:rPr>
                    <w:fldChar w:fldCharType="end"/>
                  </w:r>
                  <w:bookmarkEnd w:id="20"/>
                  <w:r w:rsidRPr="00DE7AAB">
                    <w:rPr>
                      <w:b/>
                    </w:rPr>
                    <w:t xml:space="preserve"> Interaction of text and image</w:t>
                  </w:r>
                </w:p>
              </w:tc>
            </w:tr>
          </w:tbl>
          <w:p w14:paraId="4B009918" w14:textId="0EA4896F" w:rsidR="00B86B70" w:rsidRPr="00DE7AAB" w:rsidRDefault="00B86B70">
            <w:pPr>
              <w:rPr>
                <w:b/>
                <w:highlight w:val="cyan"/>
              </w:rPr>
            </w:pPr>
          </w:p>
        </w:tc>
      </w:tr>
      <w:tr w:rsidR="00143AF2" w14:paraId="5789791A" w14:textId="77777777" w:rsidTr="00143AF2">
        <w:tc>
          <w:tcPr>
            <w:tcW w:w="9738" w:type="dxa"/>
            <w:gridSpan w:val="2"/>
          </w:tcPr>
          <w:p w14:paraId="59E4DE3A" w14:textId="640DBFF3" w:rsidR="00143AF2" w:rsidRPr="00DE7AAB" w:rsidRDefault="00143AF2">
            <w:pPr>
              <w:rPr>
                <w:b/>
              </w:rPr>
            </w:pPr>
            <w:r w:rsidRPr="00DE7AAB">
              <w:rPr>
                <w:b/>
              </w:rPr>
              <w:t>A</w:t>
            </w:r>
            <w:r w:rsidR="004C4483" w:rsidRPr="00DE7AAB">
              <w:rPr>
                <w:b/>
              </w:rPr>
              <w:t>SSESSMENT</w:t>
            </w:r>
          </w:p>
          <w:p w14:paraId="7571BAE4" w14:textId="5FA81A41" w:rsidR="00517477" w:rsidRPr="00DE7AAB" w:rsidRDefault="004C4483" w:rsidP="00517477">
            <w:r w:rsidRPr="00DE7AAB">
              <w:rPr>
                <w:b/>
              </w:rPr>
              <w:t>Formative:</w:t>
            </w:r>
            <w:r w:rsidR="00517477" w:rsidRPr="00DE7AAB">
              <w:t xml:space="preserve"> Q and A during demos, surrealist artist analysis, guided practice worksheet on cute/creepy, Cute characteristics and creepy characteristics List made by class, guided practice oil pastel techniques, thumbnail check, popsicle stick critique, color pallet choice.</w:t>
            </w:r>
          </w:p>
          <w:p w14:paraId="26DA8681" w14:textId="4D273D91" w:rsidR="004C4483" w:rsidRPr="00DE7AAB" w:rsidRDefault="004C4483">
            <w:pPr>
              <w:rPr>
                <w:b/>
              </w:rPr>
            </w:pPr>
          </w:p>
          <w:p w14:paraId="2866D7D5" w14:textId="0FE44281" w:rsidR="004C4483" w:rsidRPr="00DE7AAB" w:rsidRDefault="004C4483">
            <w:pPr>
              <w:rPr>
                <w:b/>
              </w:rPr>
            </w:pPr>
            <w:r w:rsidRPr="00DE7AAB">
              <w:rPr>
                <w:b/>
              </w:rPr>
              <w:t>Summative:</w:t>
            </w:r>
            <w:r w:rsidR="00517477" w:rsidRPr="00DE7AAB">
              <w:t xml:space="preserve"> Rubric for successful still life. (</w:t>
            </w:r>
            <w:proofErr w:type="gramStart"/>
            <w:r w:rsidR="00517477" w:rsidRPr="00DE7AAB">
              <w:t>colored</w:t>
            </w:r>
            <w:proofErr w:type="gramEnd"/>
            <w:r w:rsidR="00517477" w:rsidRPr="00DE7AAB">
              <w:t xml:space="preserve"> pencil and oil pastel technique, use of making something cute creepy, or creepy cute)</w:t>
            </w:r>
          </w:p>
          <w:p w14:paraId="3C2E4E95" w14:textId="77777777" w:rsidR="00A55799" w:rsidRPr="00DE7AAB" w:rsidRDefault="00A55799">
            <w:pPr>
              <w:rPr>
                <w:b/>
              </w:rPr>
            </w:pPr>
          </w:p>
        </w:tc>
      </w:tr>
      <w:tr w:rsidR="00143AF2" w14:paraId="0225220C" w14:textId="77777777" w:rsidTr="00143AF2">
        <w:tc>
          <w:tcPr>
            <w:tcW w:w="9738" w:type="dxa"/>
            <w:gridSpan w:val="2"/>
          </w:tcPr>
          <w:p w14:paraId="4FF7C584" w14:textId="609D3395" w:rsidR="00143AF2" w:rsidRPr="00DE7AAB" w:rsidRDefault="004C4483">
            <w:pPr>
              <w:rPr>
                <w:b/>
              </w:rPr>
            </w:pPr>
            <w:r w:rsidRPr="00DE7AAB">
              <w:rPr>
                <w:b/>
              </w:rPr>
              <w:lastRenderedPageBreak/>
              <w:t>DEVELOPMENTAL APPROPRIATENESS</w:t>
            </w:r>
            <w:r w:rsidR="00143AF2" w:rsidRPr="00DE7AAB">
              <w:rPr>
                <w:b/>
              </w:rPr>
              <w:t>:</w:t>
            </w:r>
          </w:p>
          <w:p w14:paraId="70F631D0" w14:textId="49A4904B" w:rsidR="00F8717B" w:rsidRPr="00DE7AAB" w:rsidRDefault="00F8717B">
            <w:r w:rsidRPr="00DE7AAB">
              <w:rPr>
                <w:b/>
              </w:rPr>
              <w:t>Artistic:</w:t>
            </w:r>
            <w:r w:rsidR="00517477" w:rsidRPr="00DE7AAB">
              <w:t xml:space="preserve">  </w:t>
            </w:r>
            <w:r w:rsidR="007763B0" w:rsidRPr="00DE7AAB">
              <w:t>Students can become frustrated if they cannot draw</w:t>
            </w:r>
            <w:r w:rsidR="00DE7AAB" w:rsidRPr="00DE7AAB">
              <w:t xml:space="preserve"> realistically, so this lesson focuses on the abstraction of the drawing using different techniques.</w:t>
            </w:r>
          </w:p>
          <w:p w14:paraId="2FE1F552" w14:textId="49B66686" w:rsidR="00F8717B" w:rsidRPr="00DE7AAB" w:rsidRDefault="00F8717B">
            <w:r w:rsidRPr="00DE7AAB">
              <w:rPr>
                <w:b/>
              </w:rPr>
              <w:t>Cognit</w:t>
            </w:r>
            <w:r w:rsidR="0081578F" w:rsidRPr="00DE7AAB">
              <w:rPr>
                <w:b/>
              </w:rPr>
              <w:t>i</w:t>
            </w:r>
            <w:r w:rsidRPr="00DE7AAB">
              <w:rPr>
                <w:b/>
              </w:rPr>
              <w:t>ve:</w:t>
            </w:r>
            <w:r w:rsidR="00517477" w:rsidRPr="00DE7AAB">
              <w:t xml:space="preserve">  </w:t>
            </w:r>
            <w:r w:rsidR="00DE7AAB" w:rsidRPr="00DE7AAB">
              <w:t>Students are able to think abstractly, so they will be able to decide what colors signify cute or creepy to them.</w:t>
            </w:r>
          </w:p>
          <w:p w14:paraId="60816BAA" w14:textId="4C15C8F3" w:rsidR="00F8717B" w:rsidRPr="00DE7AAB" w:rsidRDefault="00F8717B">
            <w:r w:rsidRPr="00DE7AAB">
              <w:rPr>
                <w:b/>
              </w:rPr>
              <w:t>Socio-emotional:</w:t>
            </w:r>
            <w:r w:rsidR="00517477" w:rsidRPr="00DE7AAB">
              <w:t xml:space="preserve">  </w:t>
            </w:r>
            <w:r w:rsidR="007763B0" w:rsidRPr="00DE7AAB">
              <w:t>Students are capable of some abstract reasoning, they want to be independent and make their own choices, some ability to work with others.</w:t>
            </w:r>
          </w:p>
          <w:p w14:paraId="6F614872" w14:textId="7587EE48" w:rsidR="00A55799" w:rsidRPr="00DE7AAB" w:rsidRDefault="00A55799">
            <w:pPr>
              <w:rPr>
                <w:b/>
              </w:rPr>
            </w:pPr>
          </w:p>
        </w:tc>
      </w:tr>
      <w:tr w:rsidR="00143AF2" w14:paraId="5AD815F6" w14:textId="77777777" w:rsidTr="0050491B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14:paraId="6597D7BC" w14:textId="2E518177" w:rsidR="00143AF2" w:rsidRPr="00DE7AAB" w:rsidRDefault="004C4483">
            <w:pPr>
              <w:rPr>
                <w:b/>
              </w:rPr>
            </w:pPr>
            <w:r w:rsidRPr="00DE7AAB">
              <w:rPr>
                <w:b/>
              </w:rPr>
              <w:t>STANDARDS</w:t>
            </w:r>
            <w:r w:rsidR="00143AF2" w:rsidRPr="00DE7AAB">
              <w:rPr>
                <w:b/>
              </w:rPr>
              <w:t>:</w:t>
            </w:r>
            <w:r w:rsidR="00DE7AAB">
              <w:rPr>
                <w:b/>
              </w:rPr>
              <w:t xml:space="preserve"> </w:t>
            </w:r>
          </w:p>
          <w:p w14:paraId="4048C202" w14:textId="7DEFCECF" w:rsidR="00517477" w:rsidRPr="00DE7AAB" w:rsidRDefault="00517477" w:rsidP="00517477">
            <w:pPr>
              <w:pStyle w:val="ListParagraph"/>
              <w:numPr>
                <w:ilvl w:val="0"/>
                <w:numId w:val="1"/>
              </w:numPr>
              <w:rPr>
                <w:rStyle w:val="fnt0"/>
              </w:rPr>
            </w:pPr>
            <w:r w:rsidRPr="00DE7AAB">
              <w:rPr>
                <w:rStyle w:val="fnt0"/>
              </w:rPr>
              <w:t>8</w:t>
            </w:r>
            <w:r w:rsidRPr="00DE7AAB">
              <w:rPr>
                <w:rStyle w:val="fnt0"/>
                <w:vertAlign w:val="superscript"/>
              </w:rPr>
              <w:t>th</w:t>
            </w:r>
            <w:r w:rsidRPr="00DE7AAB">
              <w:rPr>
                <w:rStyle w:val="fnt0"/>
              </w:rPr>
              <w:t xml:space="preserve"> VA</w:t>
            </w:r>
            <w:proofErr w:type="gramStart"/>
            <w:r w:rsidRPr="00DE7AAB">
              <w:rPr>
                <w:rStyle w:val="fnt0"/>
              </w:rPr>
              <w:t>:Cr1.1.8a</w:t>
            </w:r>
            <w:proofErr w:type="gramEnd"/>
            <w:r w:rsidRPr="00DE7AAB">
              <w:rPr>
                <w:rStyle w:val="fnt0"/>
              </w:rPr>
              <w:t xml:space="preserve">  Document early stages of the creative process visually and/or verbally in traditional or new media. (</w:t>
            </w:r>
            <w:proofErr w:type="gramStart"/>
            <w:r w:rsidRPr="00DE7AAB">
              <w:rPr>
                <w:rStyle w:val="fnt0"/>
              </w:rPr>
              <w:t>lesson</w:t>
            </w:r>
            <w:proofErr w:type="gramEnd"/>
            <w:r w:rsidRPr="00DE7AAB">
              <w:rPr>
                <w:rStyle w:val="fnt0"/>
              </w:rPr>
              <w:t xml:space="preserve"> 1, 2, 3)</w:t>
            </w:r>
          </w:p>
          <w:p w14:paraId="424796FA" w14:textId="73DDCC30" w:rsidR="00517477" w:rsidRPr="00DE7AAB" w:rsidRDefault="00517477" w:rsidP="00517477">
            <w:pPr>
              <w:pStyle w:val="ListParagraph"/>
              <w:numPr>
                <w:ilvl w:val="0"/>
                <w:numId w:val="1"/>
              </w:numPr>
              <w:rPr>
                <w:rStyle w:val="fnt0"/>
              </w:rPr>
            </w:pPr>
            <w:proofErr w:type="gramStart"/>
            <w:r w:rsidRPr="00DE7AAB">
              <w:rPr>
                <w:rStyle w:val="fnt0"/>
              </w:rPr>
              <w:t>8thVA:Cr2.1.8a  Demonstrate</w:t>
            </w:r>
            <w:proofErr w:type="gramEnd"/>
            <w:r w:rsidRPr="00DE7AAB">
              <w:rPr>
                <w:rStyle w:val="fnt0"/>
              </w:rPr>
              <w:t xml:space="preserve"> willingness to experiment, innovate, and take risks to pursue ideas, forms, and meanings that emerge in the process of art- making or designing. (</w:t>
            </w:r>
            <w:proofErr w:type="gramStart"/>
            <w:r w:rsidRPr="00DE7AAB">
              <w:rPr>
                <w:rStyle w:val="fnt0"/>
              </w:rPr>
              <w:t>lesson</w:t>
            </w:r>
            <w:proofErr w:type="gramEnd"/>
            <w:r w:rsidRPr="00DE7AAB">
              <w:rPr>
                <w:rStyle w:val="fnt0"/>
              </w:rPr>
              <w:t xml:space="preserve"> 1, 2, 3)</w:t>
            </w:r>
          </w:p>
          <w:p w14:paraId="4F77BCE7" w14:textId="794F4351" w:rsidR="00517477" w:rsidRPr="00DE7AAB" w:rsidRDefault="00517477" w:rsidP="00517477">
            <w:pPr>
              <w:pStyle w:val="ListParagraph"/>
              <w:numPr>
                <w:ilvl w:val="0"/>
                <w:numId w:val="1"/>
              </w:numPr>
              <w:rPr>
                <w:rStyle w:val="fnt0"/>
              </w:rPr>
            </w:pPr>
            <w:proofErr w:type="gramStart"/>
            <w:r w:rsidRPr="00DE7AAB">
              <w:rPr>
                <w:rStyle w:val="fnt0"/>
              </w:rPr>
              <w:t>8</w:t>
            </w:r>
            <w:r w:rsidRPr="00DE7AAB">
              <w:rPr>
                <w:rStyle w:val="fnt0"/>
                <w:vertAlign w:val="superscript"/>
              </w:rPr>
              <w:t>th</w:t>
            </w:r>
            <w:r w:rsidRPr="00DE7AAB">
              <w:rPr>
                <w:rStyle w:val="fnt0"/>
              </w:rPr>
              <w:t xml:space="preserve">  VA:Re8.1.8a</w:t>
            </w:r>
            <w:proofErr w:type="gramEnd"/>
            <w:r w:rsidRPr="00DE7AAB">
              <w:rPr>
                <w:rStyle w:val="fnt0"/>
              </w:rPr>
              <w:t xml:space="preserve">  Interpret art by analyzing how the interaction of subject matter, characteristics of form and structure, use of media, art- making approaches, and relevant contextual information contributes to understanding messages or ideas and mood conveyed. (</w:t>
            </w:r>
            <w:proofErr w:type="gramStart"/>
            <w:r w:rsidRPr="00DE7AAB">
              <w:rPr>
                <w:rStyle w:val="fnt0"/>
              </w:rPr>
              <w:t>lesson</w:t>
            </w:r>
            <w:proofErr w:type="gramEnd"/>
            <w:r w:rsidRPr="00DE7AAB">
              <w:rPr>
                <w:rStyle w:val="fnt0"/>
              </w:rPr>
              <w:t xml:space="preserve"> 1, 2</w:t>
            </w:r>
            <w:r w:rsidR="00EF5D03" w:rsidRPr="00DE7AAB">
              <w:rPr>
                <w:rStyle w:val="fnt0"/>
              </w:rPr>
              <w:t>, 3</w:t>
            </w:r>
            <w:r w:rsidRPr="00DE7AAB">
              <w:rPr>
                <w:rStyle w:val="fnt0"/>
              </w:rPr>
              <w:t>)</w:t>
            </w:r>
          </w:p>
          <w:p w14:paraId="3F96B9B8" w14:textId="6BCA807E" w:rsidR="00517477" w:rsidRPr="00DE7AAB" w:rsidRDefault="00517477" w:rsidP="00517477">
            <w:pPr>
              <w:pStyle w:val="ListParagraph"/>
              <w:numPr>
                <w:ilvl w:val="0"/>
                <w:numId w:val="1"/>
              </w:numPr>
              <w:rPr>
                <w:rStyle w:val="fnt0"/>
              </w:rPr>
            </w:pPr>
            <w:r w:rsidRPr="00DE7AAB">
              <w:rPr>
                <w:rStyle w:val="fnt0"/>
              </w:rPr>
              <w:t>8</w:t>
            </w:r>
            <w:r w:rsidRPr="00DE7AAB">
              <w:rPr>
                <w:rStyle w:val="fnt0"/>
                <w:vertAlign w:val="superscript"/>
              </w:rPr>
              <w:t>th</w:t>
            </w:r>
            <w:r w:rsidRPr="00DE7AAB">
              <w:rPr>
                <w:rStyle w:val="fnt0"/>
              </w:rPr>
              <w:t xml:space="preserve"> VA</w:t>
            </w:r>
            <w:proofErr w:type="gramStart"/>
            <w:r w:rsidRPr="00DE7AAB">
              <w:rPr>
                <w:rStyle w:val="fnt0"/>
              </w:rPr>
              <w:t>:Re.7.1.8a</w:t>
            </w:r>
            <w:proofErr w:type="gramEnd"/>
            <w:r w:rsidRPr="00DE7AAB">
              <w:rPr>
                <w:rStyle w:val="fnt0"/>
              </w:rPr>
              <w:t xml:space="preserve">  Explain how a person’s aesthetic choices are influenced by culture and environment and impact the visual image that one conveys to others (lesson 1</w:t>
            </w:r>
            <w:r w:rsidR="00EF5D03" w:rsidRPr="00DE7AAB">
              <w:rPr>
                <w:rStyle w:val="fnt0"/>
              </w:rPr>
              <w:t>, 3</w:t>
            </w:r>
            <w:r w:rsidRPr="00DE7AAB">
              <w:rPr>
                <w:rStyle w:val="fnt0"/>
              </w:rPr>
              <w:t>)</w:t>
            </w:r>
          </w:p>
          <w:p w14:paraId="395CB7D9" w14:textId="272C5BCD" w:rsidR="00EF5D03" w:rsidRPr="00DE7AAB" w:rsidRDefault="00EF5D03" w:rsidP="00EF5D03">
            <w:pPr>
              <w:pStyle w:val="ListParagraph"/>
              <w:numPr>
                <w:ilvl w:val="0"/>
                <w:numId w:val="1"/>
              </w:numPr>
              <w:rPr>
                <w:rStyle w:val="fnt0"/>
              </w:rPr>
            </w:pPr>
            <w:r w:rsidRPr="00DE7AAB">
              <w:rPr>
                <w:rStyle w:val="fnt0"/>
              </w:rPr>
              <w:t>8</w:t>
            </w:r>
            <w:r w:rsidRPr="00DE7AAB">
              <w:rPr>
                <w:rStyle w:val="fnt0"/>
                <w:vertAlign w:val="superscript"/>
              </w:rPr>
              <w:t>th</w:t>
            </w:r>
            <w:r w:rsidRPr="00DE7AAB">
              <w:rPr>
                <w:rStyle w:val="fnt0"/>
              </w:rPr>
              <w:t xml:space="preserve"> VA</w:t>
            </w:r>
            <w:proofErr w:type="gramStart"/>
            <w:r w:rsidRPr="00DE7AAB">
              <w:rPr>
                <w:rStyle w:val="fnt0"/>
              </w:rPr>
              <w:t>:Cr2.3.8a</w:t>
            </w:r>
            <w:proofErr w:type="gramEnd"/>
            <w:r w:rsidRPr="00DE7AAB">
              <w:rPr>
                <w:rStyle w:val="fnt0"/>
              </w:rPr>
              <w:t xml:space="preserve">  Select, organize, and design images and words to make visually clear and compelling presentations. (Lesson 3).</w:t>
            </w:r>
          </w:p>
          <w:p w14:paraId="3505C91D" w14:textId="72BA69EA" w:rsidR="00EF5D03" w:rsidRPr="00DE7AAB" w:rsidRDefault="00EF5D03" w:rsidP="00EF5D03">
            <w:pPr>
              <w:pStyle w:val="ListParagraph"/>
              <w:numPr>
                <w:ilvl w:val="0"/>
                <w:numId w:val="1"/>
              </w:numPr>
              <w:rPr>
                <w:rStyle w:val="fnt0"/>
              </w:rPr>
            </w:pPr>
            <w:r w:rsidRPr="00DE7AAB">
              <w:rPr>
                <w:rStyle w:val="fnt0"/>
              </w:rPr>
              <w:t>8</w:t>
            </w:r>
            <w:r w:rsidRPr="00DE7AAB">
              <w:rPr>
                <w:rStyle w:val="fnt0"/>
                <w:vertAlign w:val="superscript"/>
              </w:rPr>
              <w:t>th</w:t>
            </w:r>
            <w:r w:rsidRPr="00DE7AAB">
              <w:rPr>
                <w:rStyle w:val="fnt0"/>
              </w:rPr>
              <w:t xml:space="preserve"> VA</w:t>
            </w:r>
            <w:proofErr w:type="gramStart"/>
            <w:r w:rsidRPr="00DE7AAB">
              <w:rPr>
                <w:rStyle w:val="fnt0"/>
              </w:rPr>
              <w:t>:Cr3.1.8a</w:t>
            </w:r>
            <w:proofErr w:type="gramEnd"/>
            <w:r w:rsidRPr="00DE7AAB">
              <w:rPr>
                <w:rStyle w:val="fnt0"/>
              </w:rPr>
              <w:t xml:space="preserve"> Apply relevant criteria to examine, reflect on, and plan revisions for a work of art or design in progress. (Lesson 3). </w:t>
            </w:r>
          </w:p>
          <w:p w14:paraId="0D3C3C0A" w14:textId="77777777" w:rsidR="00A55799" w:rsidRPr="00DE7AAB" w:rsidRDefault="00A55799" w:rsidP="00EF5D03">
            <w:pPr>
              <w:pStyle w:val="ListParagraph"/>
              <w:rPr>
                <w:b/>
              </w:rPr>
            </w:pPr>
          </w:p>
        </w:tc>
      </w:tr>
      <w:tr w:rsidR="00143AF2" w14:paraId="648BAE82" w14:textId="77777777" w:rsidTr="0050491B">
        <w:tc>
          <w:tcPr>
            <w:tcW w:w="9738" w:type="dxa"/>
            <w:gridSpan w:val="2"/>
            <w:shd w:val="clear" w:color="auto" w:fill="D9D9D9"/>
          </w:tcPr>
          <w:p w14:paraId="2ECF5F67" w14:textId="040837B9" w:rsidR="00143AF2" w:rsidRPr="00DE7AAB" w:rsidRDefault="00FF0F68" w:rsidP="00A06FDF">
            <w:pPr>
              <w:jc w:val="center"/>
              <w:rPr>
                <w:b/>
                <w:sz w:val="32"/>
                <w:szCs w:val="32"/>
              </w:rPr>
            </w:pPr>
            <w:r w:rsidRPr="00DE7AAB">
              <w:rPr>
                <w:b/>
                <w:sz w:val="32"/>
                <w:szCs w:val="32"/>
              </w:rPr>
              <w:t>Part II:  Unit</w:t>
            </w:r>
            <w:r w:rsidR="00143AF2" w:rsidRPr="00DE7AAB">
              <w:rPr>
                <w:b/>
                <w:sz w:val="32"/>
                <w:szCs w:val="32"/>
              </w:rPr>
              <w:t xml:space="preserve"> Plan Practical Overview</w:t>
            </w:r>
          </w:p>
        </w:tc>
      </w:tr>
      <w:tr w:rsidR="00A06FDF" w14:paraId="6E789745" w14:textId="77777777" w:rsidTr="00A06FDF">
        <w:tc>
          <w:tcPr>
            <w:tcW w:w="9738" w:type="dxa"/>
            <w:gridSpan w:val="2"/>
          </w:tcPr>
          <w:p w14:paraId="588B2E35" w14:textId="1E98F5AD" w:rsidR="00A06FDF" w:rsidRPr="00DE7AAB" w:rsidRDefault="004C4483" w:rsidP="004C4483">
            <w:pPr>
              <w:jc w:val="center"/>
              <w:rPr>
                <w:b/>
                <w:sz w:val="32"/>
                <w:szCs w:val="32"/>
              </w:rPr>
            </w:pPr>
            <w:r w:rsidRPr="00DE7AAB">
              <w:rPr>
                <w:b/>
                <w:sz w:val="32"/>
                <w:szCs w:val="32"/>
              </w:rPr>
              <w:t>TEACHER RESOURCES</w:t>
            </w:r>
          </w:p>
        </w:tc>
      </w:tr>
      <w:tr w:rsidR="00A06FDF" w14:paraId="422C344C" w14:textId="77777777" w:rsidTr="00A06FDF">
        <w:tc>
          <w:tcPr>
            <w:tcW w:w="9738" w:type="dxa"/>
            <w:gridSpan w:val="2"/>
          </w:tcPr>
          <w:p w14:paraId="72C55BD5" w14:textId="07E07751" w:rsidR="00EF5D03" w:rsidRPr="00DE7AAB" w:rsidRDefault="004C448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rPr>
                <w:b/>
              </w:rPr>
              <w:t>MATERIALS</w:t>
            </w:r>
            <w:r w:rsidR="000F67E7" w:rsidRPr="00DE7AAB">
              <w:t>:</w:t>
            </w:r>
            <w:r w:rsidRPr="00DE7AAB">
              <w:t xml:space="preserve"> </w:t>
            </w:r>
          </w:p>
          <w:p w14:paraId="0BD3930D" w14:textId="06A854E8" w:rsidR="00EF5D03" w:rsidRPr="00DE7AAB" w:rsidRDefault="00EB1AE4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>I</w:t>
            </w:r>
            <w:r w:rsidR="00EF5D03" w:rsidRPr="00DE7AAB">
              <w:t>nk blot photocopies – one per student</w:t>
            </w:r>
          </w:p>
          <w:p w14:paraId="08E02989" w14:textId="6DE62470" w:rsidR="00EF5D03" w:rsidRPr="00DE7AAB" w:rsidRDefault="00EF5D0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>Oil pastels  - one box per student</w:t>
            </w:r>
          </w:p>
          <w:p w14:paraId="2350211D" w14:textId="6C7F5396" w:rsidR="00A06FDF" w:rsidRPr="00DE7AAB" w:rsidRDefault="00EF5D0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>Photos of surrealist artwork – a set for each table</w:t>
            </w:r>
          </w:p>
          <w:p w14:paraId="7E081CF3" w14:textId="3C7DA10D" w:rsidR="00EF5D03" w:rsidRPr="00DE7AAB" w:rsidRDefault="00EF5D0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>9” x 9” pieces of thick drawing paper – one for each student</w:t>
            </w:r>
          </w:p>
          <w:p w14:paraId="27EF91D0" w14:textId="77777777" w:rsidR="00EF5D03" w:rsidRPr="00DE7AAB" w:rsidRDefault="00EF5D0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 xml:space="preserve">Erasers: 1/pair of students </w:t>
            </w:r>
          </w:p>
          <w:p w14:paraId="2CB9A1D8" w14:textId="77777777" w:rsidR="00EF5D03" w:rsidRPr="00DE7AAB" w:rsidRDefault="00EF5D0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>Pencils: 1 per student</w:t>
            </w:r>
          </w:p>
          <w:p w14:paraId="6882A7AB" w14:textId="58D00B0B" w:rsidR="00EF5D03" w:rsidRPr="00DE7AAB" w:rsidRDefault="00EF5D0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>Plastic bags for oil pastels – one for each student</w:t>
            </w:r>
          </w:p>
          <w:p w14:paraId="52A4240E" w14:textId="2E14524B" w:rsidR="00EF5D03" w:rsidRPr="00DE7AAB" w:rsidRDefault="00EF5D0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>Popsicle sticks – one for each student</w:t>
            </w:r>
          </w:p>
          <w:p w14:paraId="304164D1" w14:textId="29B005C3" w:rsidR="00EF5D03" w:rsidRPr="00DE7AAB" w:rsidRDefault="00EF5D0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>10” x 10” pieces of thick black paper for mounting – one for each student</w:t>
            </w:r>
          </w:p>
          <w:p w14:paraId="00F41E77" w14:textId="261FCDB0" w:rsidR="00EF5D03" w:rsidRPr="00DE7AAB" w:rsidRDefault="00EF5D03" w:rsidP="00EF5D03">
            <w:pPr>
              <w:pStyle w:val="ListParagraph"/>
              <w:numPr>
                <w:ilvl w:val="0"/>
                <w:numId w:val="2"/>
              </w:numPr>
            </w:pPr>
            <w:r w:rsidRPr="00DE7AAB">
              <w:t>Colored Pencils – One box per table</w:t>
            </w:r>
          </w:p>
          <w:p w14:paraId="5CF4C5D8" w14:textId="3556E3D5" w:rsidR="000F67E7" w:rsidRPr="00DE7AAB" w:rsidRDefault="000F67E7"/>
          <w:p w14:paraId="616F3F97" w14:textId="30104195" w:rsidR="000F67E7" w:rsidRPr="00DE7AAB" w:rsidRDefault="004C4483">
            <w:pPr>
              <w:rPr>
                <w:b/>
              </w:rPr>
            </w:pPr>
            <w:r w:rsidRPr="00DE7AAB">
              <w:rPr>
                <w:b/>
              </w:rPr>
              <w:t>VISUALS</w:t>
            </w:r>
            <w:r w:rsidR="000F67E7" w:rsidRPr="00DE7AAB">
              <w:rPr>
                <w:b/>
              </w:rPr>
              <w:t>:</w:t>
            </w:r>
          </w:p>
          <w:p w14:paraId="03E75C33" w14:textId="1D568266" w:rsidR="000F67E7" w:rsidRPr="00DE7AAB" w:rsidRDefault="000F67E7">
            <w:r w:rsidRPr="00DE7AAB">
              <w:rPr>
                <w:b/>
              </w:rPr>
              <w:t>Inspirational</w:t>
            </w:r>
            <w:r w:rsidRPr="00DE7AAB">
              <w:t>:</w:t>
            </w:r>
          </w:p>
          <w:p w14:paraId="61D45917" w14:textId="77777777" w:rsidR="00EF5D03" w:rsidRPr="00DE7AAB" w:rsidRDefault="00EF5D03" w:rsidP="00EF5D03">
            <w:hyperlink r:id="rId6" w:history="1">
              <w:r w:rsidRPr="00DE7AAB">
                <w:rPr>
                  <w:rStyle w:val="Hyperlink"/>
                  <w:color w:val="auto"/>
                  <w:u w:val="none"/>
                </w:rPr>
                <w:t>https://www.youtube.com/watch?v=UI0U0lQRbug</w:t>
              </w:r>
            </w:hyperlink>
          </w:p>
          <w:p w14:paraId="2A6AAD1C" w14:textId="77777777" w:rsidR="00EF5D03" w:rsidRPr="00DE7AAB" w:rsidRDefault="00EF5D03" w:rsidP="00EF5D03">
            <w:r w:rsidRPr="00DE7AAB">
              <w:t>Images of surrealist artists</w:t>
            </w:r>
          </w:p>
          <w:p w14:paraId="519BDC70" w14:textId="77777777" w:rsidR="00EF5D03" w:rsidRPr="00DE7AAB" w:rsidRDefault="00EF5D03" w:rsidP="00EF5D03">
            <w:hyperlink r:id="rId7" w:history="1">
              <w:r w:rsidRPr="00DE7AAB">
                <w:rPr>
                  <w:rStyle w:val="Hyperlink"/>
                  <w:color w:val="auto"/>
                  <w:u w:val="none"/>
                </w:rPr>
                <w:t>https://www.youtube.com/watch?v=a2bAN9pPeiE&amp;feature=youtu.be</w:t>
              </w:r>
            </w:hyperlink>
          </w:p>
          <w:p w14:paraId="63648E60" w14:textId="77777777" w:rsidR="00EF5D03" w:rsidRPr="00DE7AAB" w:rsidRDefault="00EF5D03" w:rsidP="00EF5D03">
            <w:r w:rsidRPr="00DE7AAB">
              <w:t>Images of Oil pastel drawings</w:t>
            </w:r>
          </w:p>
          <w:p w14:paraId="23B6E2FA" w14:textId="77777777" w:rsidR="00EF5D03" w:rsidRPr="00DE7AAB" w:rsidRDefault="00EF5D03" w:rsidP="00EF5D03">
            <w:r w:rsidRPr="00DE7AAB">
              <w:t>Cute and creepy objects</w:t>
            </w:r>
          </w:p>
          <w:p w14:paraId="7AF741D1" w14:textId="17D76AD2" w:rsidR="000F67E7" w:rsidRPr="00DE7AAB" w:rsidRDefault="00EF5D03">
            <w:r w:rsidRPr="00DE7AAB">
              <w:t>Tim Burton Photos</w:t>
            </w:r>
          </w:p>
          <w:p w14:paraId="3E29B149" w14:textId="77777777" w:rsidR="00EF5D03" w:rsidRPr="00DE7AAB" w:rsidRDefault="00EF5D03"/>
          <w:p w14:paraId="219997A4" w14:textId="50E9DCAB" w:rsidR="000F67E7" w:rsidRPr="00DE7AAB" w:rsidRDefault="000F67E7">
            <w:r w:rsidRPr="00DE7AAB">
              <w:rPr>
                <w:b/>
              </w:rPr>
              <w:t>Conceptual</w:t>
            </w:r>
            <w:r w:rsidR="00321D7E" w:rsidRPr="00DE7AAB">
              <w:rPr>
                <w:b/>
              </w:rPr>
              <w:t>/Instructional</w:t>
            </w:r>
            <w:r w:rsidRPr="00DE7AAB">
              <w:rPr>
                <w:b/>
              </w:rPr>
              <w:t xml:space="preserve"> Visuals</w:t>
            </w:r>
            <w:r w:rsidR="004C4483" w:rsidRPr="00DE7AAB">
              <w:t>:</w:t>
            </w:r>
          </w:p>
          <w:p w14:paraId="3562CA30" w14:textId="77777777" w:rsidR="00EF5D03" w:rsidRPr="00DE7AAB" w:rsidRDefault="00EF5D03" w:rsidP="00EF5D03">
            <w:proofErr w:type="spellStart"/>
            <w:r w:rsidRPr="00DE7AAB">
              <w:t>Powerpoint</w:t>
            </w:r>
            <w:proofErr w:type="spellEnd"/>
            <w:r w:rsidRPr="00DE7AAB">
              <w:t xml:space="preserve"> of exemplars</w:t>
            </w:r>
          </w:p>
          <w:p w14:paraId="29F3766B" w14:textId="77777777" w:rsidR="00EF5D03" w:rsidRPr="00DE7AAB" w:rsidRDefault="00EF5D03" w:rsidP="00EF5D03">
            <w:r w:rsidRPr="00DE7AAB">
              <w:t xml:space="preserve">Cute and Creepy </w:t>
            </w:r>
            <w:proofErr w:type="spellStart"/>
            <w:r w:rsidRPr="00DE7AAB">
              <w:t>powerpoint</w:t>
            </w:r>
            <w:proofErr w:type="spellEnd"/>
          </w:p>
          <w:p w14:paraId="558C2DA2" w14:textId="77777777" w:rsidR="00EF5D03" w:rsidRPr="00DE7AAB" w:rsidRDefault="00EF5D03" w:rsidP="00EF5D03">
            <w:r w:rsidRPr="00DE7AAB">
              <w:t>Oil pastel techniques worksheet (one per table) and large poster</w:t>
            </w:r>
          </w:p>
          <w:p w14:paraId="7DBF83BA" w14:textId="77777777" w:rsidR="00EF5D03" w:rsidRPr="00DE7AAB" w:rsidRDefault="00EF5D03" w:rsidP="00EF5D03">
            <w:r w:rsidRPr="00DE7AAB">
              <w:t>Composition worksheet – blank thumbnails of several compositions</w:t>
            </w:r>
          </w:p>
          <w:p w14:paraId="372D7BA5" w14:textId="77777777" w:rsidR="00EF5D03" w:rsidRPr="00DE7AAB" w:rsidRDefault="00EF5D03" w:rsidP="00EF5D03">
            <w:r w:rsidRPr="00DE7AAB">
              <w:t>Characteristics of Cute, Characteristics of Creepy blank posters.</w:t>
            </w:r>
          </w:p>
          <w:p w14:paraId="66ED3331" w14:textId="77777777" w:rsidR="00EF5D03" w:rsidRPr="00DE7AAB" w:rsidRDefault="00EF5D03" w:rsidP="00EF5D03">
            <w:r w:rsidRPr="00DE7AAB">
              <w:t>Color scheme poster</w:t>
            </w:r>
          </w:p>
          <w:p w14:paraId="38374F3B" w14:textId="77777777" w:rsidR="00EF5D03" w:rsidRPr="00DE7AAB" w:rsidRDefault="00EF5D03" w:rsidP="00EF5D03">
            <w:r w:rsidRPr="00DE7AAB">
              <w:t>Popsicle stick critique</w:t>
            </w:r>
          </w:p>
          <w:p w14:paraId="38CD41D1" w14:textId="204D79F6" w:rsidR="00EF5D03" w:rsidRPr="00DE7AAB" w:rsidRDefault="00EF5D03">
            <w:r w:rsidRPr="00DE7AAB">
              <w:t>Self-Assessment/Artist Statement</w:t>
            </w:r>
          </w:p>
          <w:p w14:paraId="1C5B30BE" w14:textId="77777777" w:rsidR="000F67E7" w:rsidRPr="00DE7AAB" w:rsidRDefault="000F67E7"/>
          <w:p w14:paraId="48F3D4BC" w14:textId="77777777" w:rsidR="00EF5D03" w:rsidRPr="00DE7AAB" w:rsidRDefault="000F67E7" w:rsidP="00EF5D03">
            <w:r w:rsidRPr="00DE7AAB">
              <w:rPr>
                <w:b/>
              </w:rPr>
              <w:t>Procedural Visuals</w:t>
            </w:r>
            <w:r w:rsidR="00EF5D03" w:rsidRPr="00DE7AAB">
              <w:t xml:space="preserve">: </w:t>
            </w:r>
          </w:p>
          <w:p w14:paraId="00BBB145" w14:textId="4D351620" w:rsidR="00EF5D03" w:rsidRPr="00DE7AAB" w:rsidRDefault="00EF5D03" w:rsidP="00EF5D03">
            <w:r w:rsidRPr="00DE7AAB">
              <w:t>Cute/creepy worksheet (guided practice)</w:t>
            </w:r>
          </w:p>
          <w:p w14:paraId="3B8C5D2A" w14:textId="77777777" w:rsidR="00EF5D03" w:rsidRPr="00DE7AAB" w:rsidRDefault="00EF5D03" w:rsidP="00EF5D03">
            <w:r w:rsidRPr="00DE7AAB">
              <w:t xml:space="preserve">Agenda for the day on a </w:t>
            </w:r>
            <w:proofErr w:type="spellStart"/>
            <w:r w:rsidRPr="00DE7AAB">
              <w:t>powerpoint</w:t>
            </w:r>
            <w:proofErr w:type="spellEnd"/>
            <w:r w:rsidRPr="00DE7AAB">
              <w:t xml:space="preserve"> slide</w:t>
            </w:r>
          </w:p>
          <w:p w14:paraId="12DED779" w14:textId="77777777" w:rsidR="00EF5D03" w:rsidRPr="00DE7AAB" w:rsidRDefault="00EF5D03" w:rsidP="00EF5D03">
            <w:r w:rsidRPr="00DE7AAB">
              <w:t>Tweet Board</w:t>
            </w:r>
          </w:p>
          <w:p w14:paraId="7A6CFCD3" w14:textId="574C920E" w:rsidR="00A06FDF" w:rsidRPr="00DE7AAB" w:rsidRDefault="00A06FDF">
            <w:pPr>
              <w:rPr>
                <w:b/>
                <w:color w:val="A6A6A6" w:themeColor="background1" w:themeShade="A6"/>
              </w:rPr>
            </w:pPr>
          </w:p>
        </w:tc>
      </w:tr>
      <w:tr w:rsidR="00A06FDF" w14:paraId="6D35DFEA" w14:textId="77777777" w:rsidTr="00A06FDF">
        <w:tc>
          <w:tcPr>
            <w:tcW w:w="9738" w:type="dxa"/>
            <w:gridSpan w:val="2"/>
          </w:tcPr>
          <w:p w14:paraId="34DF1503" w14:textId="494E2409" w:rsidR="00A06FDF" w:rsidRPr="00DE7AAB" w:rsidRDefault="00A06FDF" w:rsidP="00DE7AAB">
            <w:pPr>
              <w:rPr>
                <w:b/>
              </w:rPr>
            </w:pPr>
            <w:r w:rsidRPr="00DE7AAB">
              <w:rPr>
                <w:b/>
              </w:rPr>
              <w:t xml:space="preserve">Special Considerations </w:t>
            </w:r>
            <w:bookmarkStart w:id="21" w:name="_GoBack"/>
            <w:bookmarkEnd w:id="21"/>
          </w:p>
        </w:tc>
      </w:tr>
      <w:tr w:rsidR="00A06FDF" w14:paraId="179F67E5" w14:textId="77777777" w:rsidTr="00A06FDF">
        <w:tc>
          <w:tcPr>
            <w:tcW w:w="9738" w:type="dxa"/>
            <w:gridSpan w:val="2"/>
          </w:tcPr>
          <w:p w14:paraId="02F7B944" w14:textId="7B09A706" w:rsidR="00A06FDF" w:rsidRPr="00DE7AAB" w:rsidRDefault="002A4359">
            <w:r w:rsidRPr="00DE7AAB">
              <w:rPr>
                <w:b/>
              </w:rPr>
              <w:t>Cognitive</w:t>
            </w:r>
            <w:r w:rsidRPr="00DE7AAB">
              <w:t>:</w:t>
            </w:r>
            <w:r w:rsidR="00EF5D03" w:rsidRPr="00DE7AAB">
              <w:t xml:space="preserve">  Can use colored pencil instead of oil pastel, drawing fewer thumbnails, </w:t>
            </w:r>
            <w:r w:rsidR="00EB1AE4" w:rsidRPr="00DE7AAB">
              <w:t xml:space="preserve">teacher </w:t>
            </w:r>
            <w:r w:rsidR="00EF5D03" w:rsidRPr="00DE7AAB">
              <w:t xml:space="preserve">using a camera to take a picture </w:t>
            </w:r>
            <w:r w:rsidR="00EB1AE4" w:rsidRPr="00DE7AAB">
              <w:t>that the student can use</w:t>
            </w:r>
          </w:p>
          <w:p w14:paraId="21B1B667" w14:textId="39AF55E0" w:rsidR="002A4359" w:rsidRPr="00DE7AAB" w:rsidRDefault="002A4359"/>
          <w:p w14:paraId="167E3EA8" w14:textId="4D2F20C9" w:rsidR="002A4359" w:rsidRPr="00DE7AAB" w:rsidRDefault="002A4359">
            <w:r w:rsidRPr="00DE7AAB">
              <w:rPr>
                <w:b/>
              </w:rPr>
              <w:t>Sensory</w:t>
            </w:r>
            <w:r w:rsidRPr="00DE7AAB">
              <w:t>:</w:t>
            </w:r>
            <w:r w:rsidR="00EF5D03" w:rsidRPr="00DE7AAB">
              <w:t xml:space="preserve">  Can use colored pencil instead of oil pastel, students do not need to use popsicle sticks for </w:t>
            </w:r>
            <w:proofErr w:type="spellStart"/>
            <w:r w:rsidR="00EF5D03" w:rsidRPr="00DE7AAB">
              <w:t>sgrafitto</w:t>
            </w:r>
            <w:proofErr w:type="spellEnd"/>
            <w:r w:rsidR="00EF5D03" w:rsidRPr="00DE7AAB">
              <w:t>.</w:t>
            </w:r>
          </w:p>
          <w:p w14:paraId="04366310" w14:textId="77777777" w:rsidR="002A4359" w:rsidRPr="00DE7AAB" w:rsidRDefault="002A4359"/>
          <w:p w14:paraId="028FFBFA" w14:textId="19578251" w:rsidR="002A4359" w:rsidRPr="00DE7AAB" w:rsidRDefault="002A4359">
            <w:r w:rsidRPr="00DE7AAB">
              <w:rPr>
                <w:b/>
              </w:rPr>
              <w:t>Attention</w:t>
            </w:r>
            <w:r w:rsidRPr="00DE7AAB">
              <w:t>:</w:t>
            </w:r>
            <w:r w:rsidR="00EF5D03" w:rsidRPr="00DE7AAB">
              <w:t xml:space="preserve">  Can use colored pencil instead of oil pastel, students can use abstraction on their final drawings.</w:t>
            </w:r>
          </w:p>
          <w:p w14:paraId="68C262CF" w14:textId="77777777" w:rsidR="002A4359" w:rsidRPr="00DE7AAB" w:rsidRDefault="002A4359"/>
          <w:p w14:paraId="62FC64A9" w14:textId="6D36285D" w:rsidR="002A4359" w:rsidRPr="00DE7AAB" w:rsidRDefault="002A4359">
            <w:r w:rsidRPr="00DE7AAB">
              <w:rPr>
                <w:b/>
              </w:rPr>
              <w:t>Safety</w:t>
            </w:r>
            <w:r w:rsidRPr="00DE7AAB">
              <w:t>:</w:t>
            </w:r>
            <w:r w:rsidR="00EB1AE4" w:rsidRPr="00DE7AAB">
              <w:t xml:space="preserve"> Keep track of all still life items – make sure they are appropriate </w:t>
            </w:r>
          </w:p>
          <w:p w14:paraId="748B1B33" w14:textId="77777777" w:rsidR="00A06FDF" w:rsidRPr="00DE7AAB" w:rsidRDefault="00A06FDF"/>
        </w:tc>
      </w:tr>
      <w:tr w:rsidR="00A06FDF" w14:paraId="0DF99746" w14:textId="77777777" w:rsidTr="00A06FDF">
        <w:tc>
          <w:tcPr>
            <w:tcW w:w="9738" w:type="dxa"/>
            <w:gridSpan w:val="2"/>
          </w:tcPr>
          <w:p w14:paraId="59618A0A" w14:textId="77777777" w:rsidR="00A06FDF" w:rsidRPr="00DE7AAB" w:rsidRDefault="00A06FDF">
            <w:r w:rsidRPr="00DE7AAB">
              <w:t>Plans for Final Display/Presentation of Artwork (including student participation)</w:t>
            </w:r>
          </w:p>
        </w:tc>
      </w:tr>
      <w:tr w:rsidR="00A06FDF" w14:paraId="0867E962" w14:textId="77777777" w:rsidTr="00A06FDF">
        <w:tc>
          <w:tcPr>
            <w:tcW w:w="9738" w:type="dxa"/>
            <w:gridSpan w:val="2"/>
          </w:tcPr>
          <w:p w14:paraId="3CD66831" w14:textId="7ACD248F" w:rsidR="00A55799" w:rsidRPr="00DE7AAB" w:rsidRDefault="00EF5D03">
            <w:r w:rsidRPr="00DE7AAB">
              <w:t>All final pieces will be up for display in the middle school corridor</w:t>
            </w:r>
            <w:r w:rsidR="00EB1AE4" w:rsidRPr="00DE7AAB">
              <w:t xml:space="preserve"> mounted on black paper</w:t>
            </w:r>
            <w:r w:rsidRPr="00DE7AAB">
              <w:t>.</w:t>
            </w:r>
          </w:p>
        </w:tc>
      </w:tr>
    </w:tbl>
    <w:p w14:paraId="2D5D1F99" w14:textId="5B45F4EB" w:rsidR="00130832" w:rsidRDefault="00130832"/>
    <w:sectPr w:rsidR="00130832" w:rsidSect="0014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3CC9"/>
    <w:multiLevelType w:val="hybridMultilevel"/>
    <w:tmpl w:val="75C0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9161F"/>
    <w:multiLevelType w:val="hybridMultilevel"/>
    <w:tmpl w:val="3D44E046"/>
    <w:lvl w:ilvl="0" w:tplc="7D5EED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6703A"/>
    <w:multiLevelType w:val="hybridMultilevel"/>
    <w:tmpl w:val="6E08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F2"/>
    <w:rsid w:val="000F67E7"/>
    <w:rsid w:val="00130832"/>
    <w:rsid w:val="00143AF2"/>
    <w:rsid w:val="002013D9"/>
    <w:rsid w:val="00276C21"/>
    <w:rsid w:val="002A4359"/>
    <w:rsid w:val="002B3DC0"/>
    <w:rsid w:val="002B5229"/>
    <w:rsid w:val="002E4416"/>
    <w:rsid w:val="00321D7E"/>
    <w:rsid w:val="00323373"/>
    <w:rsid w:val="004C4483"/>
    <w:rsid w:val="0050491B"/>
    <w:rsid w:val="00517477"/>
    <w:rsid w:val="00571C11"/>
    <w:rsid w:val="00756E87"/>
    <w:rsid w:val="007763B0"/>
    <w:rsid w:val="007E6AFF"/>
    <w:rsid w:val="0081578F"/>
    <w:rsid w:val="00987F02"/>
    <w:rsid w:val="009D634C"/>
    <w:rsid w:val="00A0218A"/>
    <w:rsid w:val="00A06FDF"/>
    <w:rsid w:val="00A365DB"/>
    <w:rsid w:val="00A51DA6"/>
    <w:rsid w:val="00A55799"/>
    <w:rsid w:val="00A755DE"/>
    <w:rsid w:val="00A95AC8"/>
    <w:rsid w:val="00B554AD"/>
    <w:rsid w:val="00B86B70"/>
    <w:rsid w:val="00BC50F5"/>
    <w:rsid w:val="00CF6C95"/>
    <w:rsid w:val="00DE7AAB"/>
    <w:rsid w:val="00E11A7D"/>
    <w:rsid w:val="00EB1AE4"/>
    <w:rsid w:val="00EF5D03"/>
    <w:rsid w:val="00F11A37"/>
    <w:rsid w:val="00F31ABF"/>
    <w:rsid w:val="00F8717B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10FE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t0">
    <w:name w:val="fnt0"/>
    <w:basedOn w:val="DefaultParagraphFont"/>
    <w:rsid w:val="00517477"/>
  </w:style>
  <w:style w:type="paragraph" w:styleId="ListParagraph">
    <w:name w:val="List Paragraph"/>
    <w:basedOn w:val="Normal"/>
    <w:uiPriority w:val="34"/>
    <w:qFormat/>
    <w:rsid w:val="005174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t0">
    <w:name w:val="fnt0"/>
    <w:basedOn w:val="DefaultParagraphFont"/>
    <w:rsid w:val="00517477"/>
  </w:style>
  <w:style w:type="paragraph" w:styleId="ListParagraph">
    <w:name w:val="List Paragraph"/>
    <w:basedOn w:val="Normal"/>
    <w:uiPriority w:val="34"/>
    <w:qFormat/>
    <w:rsid w:val="005174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UI0U0lQRbug" TargetMode="External"/><Relationship Id="rId7" Type="http://schemas.openxmlformats.org/officeDocument/2006/relationships/hyperlink" Target="https://www.youtube.com/watch?v=a2bAN9pPeiE&amp;feature=youtu.b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897</Words>
  <Characters>5113</Characters>
  <Application>Microsoft Macintosh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Nolte</dc:creator>
  <cp:keywords/>
  <dc:description/>
  <cp:lastModifiedBy>Brenda Killackey-Jones</cp:lastModifiedBy>
  <cp:revision>5</cp:revision>
  <cp:lastPrinted>2014-11-12T21:37:00Z</cp:lastPrinted>
  <dcterms:created xsi:type="dcterms:W3CDTF">2016-10-26T21:36:00Z</dcterms:created>
  <dcterms:modified xsi:type="dcterms:W3CDTF">2016-11-06T14:20:00Z</dcterms:modified>
</cp:coreProperties>
</file>